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15B142A8" w14:textId="77777777" w:rsidR="000857DA" w:rsidRPr="000857DA" w:rsidRDefault="000857DA" w:rsidP="000857DA">
      <w:pPr>
        <w:spacing w:line="480" w:lineRule="auto"/>
        <w:rPr>
          <w:rFonts w:ascii="Times New Roman" w:hAnsi="Times New Roman" w:cs="Times New Roman"/>
          <w:sz w:val="24"/>
          <w:szCs w:val="24"/>
        </w:rPr>
      </w:pPr>
    </w:p>
    <w:p w14:paraId="3D3FC56C" w14:textId="77777777" w:rsidR="000857DA" w:rsidRPr="000857DA" w:rsidRDefault="000857DA" w:rsidP="000857DA">
      <w:pPr>
        <w:spacing w:line="480" w:lineRule="auto"/>
        <w:rPr>
          <w:rFonts w:ascii="Times New Roman" w:hAnsi="Times New Roman" w:cs="Times New Roman"/>
          <w:sz w:val="24"/>
          <w:szCs w:val="24"/>
        </w:rPr>
      </w:pPr>
    </w:p>
    <w:p w14:paraId="6974C815" w14:textId="77777777" w:rsidR="000857DA" w:rsidRPr="000857DA" w:rsidRDefault="000857DA" w:rsidP="000857DA">
      <w:pPr>
        <w:spacing w:line="480" w:lineRule="auto"/>
        <w:rPr>
          <w:rFonts w:ascii="Times New Roman" w:hAnsi="Times New Roman" w:cs="Times New Roman"/>
          <w:sz w:val="24"/>
          <w:szCs w:val="24"/>
        </w:rPr>
      </w:pPr>
    </w:p>
    <w:p w14:paraId="2A71AC01" w14:textId="77777777" w:rsidR="000857DA" w:rsidRPr="000857DA" w:rsidRDefault="000857DA" w:rsidP="000857DA">
      <w:pPr>
        <w:spacing w:line="480" w:lineRule="auto"/>
        <w:jc w:val="center"/>
        <w:rPr>
          <w:rFonts w:ascii="Times New Roman" w:hAnsi="Times New Roman" w:cs="Times New Roman"/>
          <w:sz w:val="24"/>
          <w:szCs w:val="24"/>
        </w:rPr>
      </w:pPr>
      <w:r w:rsidRPr="000857DA">
        <w:rPr>
          <w:rFonts w:ascii="Times New Roman" w:hAnsi="Times New Roman" w:cs="Times New Roman"/>
          <w:sz w:val="24"/>
          <w:szCs w:val="24"/>
        </w:rPr>
        <w:t>Author</w:t>
      </w:r>
    </w:p>
    <w:p w14:paraId="65E06772" w14:textId="77777777" w:rsidR="000857DA" w:rsidRPr="000857DA" w:rsidRDefault="000857DA" w:rsidP="000857DA">
      <w:pPr>
        <w:spacing w:line="480" w:lineRule="auto"/>
        <w:jc w:val="center"/>
        <w:rPr>
          <w:rFonts w:ascii="Times New Roman" w:hAnsi="Times New Roman" w:cs="Times New Roman"/>
          <w:sz w:val="24"/>
          <w:szCs w:val="24"/>
        </w:rPr>
      </w:pPr>
      <w:r w:rsidRPr="000857DA">
        <w:rPr>
          <w:rFonts w:ascii="Times New Roman" w:hAnsi="Times New Roman" w:cs="Times New Roman"/>
          <w:sz w:val="24"/>
          <w:szCs w:val="24"/>
        </w:rPr>
        <w:t>Institutional Affiliation</w:t>
      </w:r>
    </w:p>
    <w:p w14:paraId="6CED6C62" w14:textId="77777777" w:rsidR="000857DA" w:rsidRPr="000857DA" w:rsidRDefault="000857DA" w:rsidP="000857DA">
      <w:pPr>
        <w:spacing w:line="480" w:lineRule="auto"/>
        <w:jc w:val="center"/>
        <w:rPr>
          <w:rFonts w:ascii="Times New Roman" w:hAnsi="Times New Roman" w:cs="Times New Roman"/>
          <w:sz w:val="24"/>
          <w:szCs w:val="24"/>
        </w:rPr>
      </w:pPr>
      <w:r w:rsidRPr="000857DA">
        <w:rPr>
          <w:rFonts w:ascii="Times New Roman" w:hAnsi="Times New Roman" w:cs="Times New Roman"/>
          <w:sz w:val="24"/>
          <w:szCs w:val="24"/>
        </w:rPr>
        <w:t>Instructor</w:t>
      </w:r>
    </w:p>
    <w:p w14:paraId="6B63E1FC" w14:textId="77777777" w:rsidR="000857DA" w:rsidRPr="000857DA" w:rsidRDefault="000857DA" w:rsidP="000857DA">
      <w:pPr>
        <w:spacing w:line="480" w:lineRule="auto"/>
        <w:jc w:val="center"/>
        <w:rPr>
          <w:rFonts w:ascii="Times New Roman" w:hAnsi="Times New Roman" w:cs="Times New Roman"/>
          <w:sz w:val="24"/>
          <w:szCs w:val="24"/>
        </w:rPr>
      </w:pPr>
      <w:r w:rsidRPr="000857DA">
        <w:rPr>
          <w:rFonts w:ascii="Times New Roman" w:hAnsi="Times New Roman" w:cs="Times New Roman"/>
          <w:sz w:val="24"/>
          <w:szCs w:val="24"/>
        </w:rPr>
        <w:t>Course code</w:t>
      </w:r>
    </w:p>
    <w:p w14:paraId="71E18072" w14:textId="77777777" w:rsidR="000857DA" w:rsidRPr="000857DA" w:rsidRDefault="000857DA" w:rsidP="000857DA">
      <w:pPr>
        <w:spacing w:line="480" w:lineRule="auto"/>
        <w:jc w:val="center"/>
        <w:rPr>
          <w:rFonts w:ascii="Times New Roman" w:hAnsi="Times New Roman" w:cs="Times New Roman"/>
          <w:sz w:val="24"/>
          <w:szCs w:val="24"/>
        </w:rPr>
      </w:pPr>
      <w:r w:rsidRPr="000857DA">
        <w:rPr>
          <w:rFonts w:ascii="Times New Roman" w:hAnsi="Times New Roman" w:cs="Times New Roman"/>
          <w:sz w:val="24"/>
          <w:szCs w:val="24"/>
        </w:rPr>
        <w:t>Date of submission.</w:t>
      </w:r>
    </w:p>
    <w:p w14:paraId="73099803" w14:textId="77777777" w:rsidR="000857DA" w:rsidRPr="000857DA" w:rsidRDefault="000857DA" w:rsidP="000857DA">
      <w:pPr>
        <w:spacing w:line="480" w:lineRule="auto"/>
        <w:rPr>
          <w:rFonts w:ascii="Times New Roman" w:hAnsi="Times New Roman" w:cs="Times New Roman"/>
          <w:sz w:val="24"/>
          <w:szCs w:val="24"/>
        </w:rPr>
      </w:pPr>
    </w:p>
    <w:p w14:paraId="0F4933EE" w14:textId="77777777" w:rsidR="000857DA" w:rsidRPr="000857DA" w:rsidRDefault="000857DA" w:rsidP="000857DA">
      <w:pPr>
        <w:spacing w:line="480" w:lineRule="auto"/>
        <w:rPr>
          <w:rFonts w:ascii="Times New Roman" w:hAnsi="Times New Roman" w:cs="Times New Roman"/>
          <w:sz w:val="24"/>
          <w:szCs w:val="24"/>
        </w:rPr>
      </w:pPr>
    </w:p>
    <w:p w14:paraId="408E49EC" w14:textId="77777777" w:rsidR="000857DA" w:rsidRPr="000857DA" w:rsidRDefault="000857DA" w:rsidP="000857DA">
      <w:pPr>
        <w:spacing w:line="480" w:lineRule="auto"/>
        <w:rPr>
          <w:rFonts w:ascii="Times New Roman" w:hAnsi="Times New Roman" w:cs="Times New Roman"/>
          <w:sz w:val="24"/>
          <w:szCs w:val="24"/>
        </w:rPr>
      </w:pPr>
    </w:p>
    <w:p w14:paraId="557E8FCF" w14:textId="77777777" w:rsidR="000857DA" w:rsidRPr="000857DA" w:rsidRDefault="000857DA" w:rsidP="000857DA">
      <w:pPr>
        <w:spacing w:line="480" w:lineRule="auto"/>
        <w:rPr>
          <w:rFonts w:ascii="Times New Roman" w:hAnsi="Times New Roman" w:cs="Times New Roman"/>
          <w:sz w:val="24"/>
          <w:szCs w:val="24"/>
        </w:rPr>
      </w:pPr>
    </w:p>
    <w:p w14:paraId="3D7CC1A4" w14:textId="77777777" w:rsidR="000857DA" w:rsidRPr="000857DA" w:rsidRDefault="000857DA" w:rsidP="000857DA">
      <w:pPr>
        <w:spacing w:line="480" w:lineRule="auto"/>
        <w:rPr>
          <w:rFonts w:ascii="Times New Roman" w:hAnsi="Times New Roman" w:cs="Times New Roman"/>
          <w:sz w:val="24"/>
          <w:szCs w:val="24"/>
        </w:rPr>
      </w:pPr>
    </w:p>
    <w:p w14:paraId="67C9ABBA" w14:textId="77777777" w:rsidR="000857DA" w:rsidRPr="000857DA" w:rsidRDefault="000857DA" w:rsidP="000857DA">
      <w:pPr>
        <w:spacing w:line="480" w:lineRule="auto"/>
        <w:rPr>
          <w:rFonts w:ascii="Times New Roman" w:hAnsi="Times New Roman" w:cs="Times New Roman"/>
          <w:sz w:val="24"/>
          <w:szCs w:val="24"/>
        </w:rPr>
      </w:pPr>
    </w:p>
    <w:p w14:paraId="7FD6420C" w14:textId="77777777" w:rsidR="000857DA" w:rsidRPr="000857DA" w:rsidRDefault="000857DA" w:rsidP="000857DA">
      <w:pPr>
        <w:spacing w:line="480" w:lineRule="auto"/>
        <w:rPr>
          <w:rFonts w:ascii="Times New Roman" w:hAnsi="Times New Roman" w:cs="Times New Roman"/>
          <w:sz w:val="24"/>
          <w:szCs w:val="24"/>
        </w:rPr>
      </w:pPr>
    </w:p>
    <w:p w14:paraId="6C03A7F9" w14:textId="77777777" w:rsidR="000857DA" w:rsidRPr="000857DA" w:rsidRDefault="000857DA" w:rsidP="000857DA">
      <w:pPr>
        <w:spacing w:line="480" w:lineRule="auto"/>
        <w:rPr>
          <w:rFonts w:ascii="Times New Roman" w:hAnsi="Times New Roman" w:cs="Times New Roman"/>
          <w:sz w:val="24"/>
          <w:szCs w:val="24"/>
        </w:rPr>
      </w:pPr>
    </w:p>
    <w:p w14:paraId="7E0121E1" w14:textId="61702FE7" w:rsidR="000857DA" w:rsidRDefault="000857DA" w:rsidP="000857DA">
      <w:pPr>
        <w:spacing w:line="480" w:lineRule="auto"/>
        <w:rPr>
          <w:rFonts w:ascii="Times New Roman" w:hAnsi="Times New Roman" w:cs="Times New Roman"/>
          <w:sz w:val="24"/>
          <w:szCs w:val="24"/>
        </w:rPr>
      </w:pPr>
    </w:p>
    <w:p w14:paraId="27EAA44F" w14:textId="77777777" w:rsidR="000857DA" w:rsidRPr="000857DA" w:rsidRDefault="000857DA" w:rsidP="000857DA">
      <w:pPr>
        <w:spacing w:line="480" w:lineRule="auto"/>
        <w:rPr>
          <w:rFonts w:ascii="Times New Roman" w:hAnsi="Times New Roman" w:cs="Times New Roman"/>
          <w:sz w:val="24"/>
          <w:szCs w:val="24"/>
        </w:rPr>
      </w:pPr>
    </w:p>
    <w:p w14:paraId="666DD034" w14:textId="1D59182C" w:rsidR="00EC013E" w:rsidRPr="000857DA" w:rsidRDefault="00EC013E" w:rsidP="000857DA">
      <w:pPr>
        <w:spacing w:line="480" w:lineRule="auto"/>
        <w:rPr>
          <w:rFonts w:ascii="Times New Roman" w:hAnsi="Times New Roman" w:cs="Times New Roman"/>
          <w:b/>
          <w:bCs/>
          <w:sz w:val="24"/>
          <w:szCs w:val="24"/>
        </w:rPr>
      </w:pPr>
      <w:r w:rsidRPr="000857DA">
        <w:rPr>
          <w:rFonts w:ascii="Times New Roman" w:hAnsi="Times New Roman" w:cs="Times New Roman"/>
          <w:b/>
          <w:bCs/>
          <w:sz w:val="24"/>
          <w:szCs w:val="24"/>
        </w:rPr>
        <w:lastRenderedPageBreak/>
        <w:t>The advances in biotechnology, genetic research, and pharmaceutical discoveries have led to the development of super resistant bacteria and animals to drugs. There are antibiotic resistant strains of bacteria and there is a rise in pests that are resistant to poisons developed to destroy them. What can we do to protect ourselves from resistant strains of bacteria, and how can we control pests, like rats and mice, that are now becoming ‘immune’ to the poisons developed to keep them under control? Provide the resources and websites you used.</w:t>
      </w:r>
      <w:r w:rsidRPr="000857DA">
        <w:rPr>
          <w:rFonts w:ascii="Times New Roman" w:hAnsi="Times New Roman" w:cs="Times New Roman"/>
          <w:b/>
          <w:bCs/>
          <w:sz w:val="24"/>
          <w:szCs w:val="24"/>
        </w:rPr>
        <w:t xml:space="preserve"> </w:t>
      </w:r>
    </w:p>
    <w:p w14:paraId="0A618099" w14:textId="25027DB6" w:rsidR="00EC013E" w:rsidRPr="000857DA" w:rsidRDefault="008325A2" w:rsidP="000857DA">
      <w:pPr>
        <w:spacing w:line="480" w:lineRule="auto"/>
        <w:ind w:firstLine="720"/>
        <w:rPr>
          <w:rFonts w:ascii="Times New Roman" w:hAnsi="Times New Roman" w:cs="Times New Roman"/>
          <w:sz w:val="24"/>
          <w:szCs w:val="24"/>
        </w:rPr>
      </w:pPr>
      <w:r w:rsidRPr="000857DA">
        <w:rPr>
          <w:rFonts w:ascii="Times New Roman" w:hAnsi="Times New Roman" w:cs="Times New Roman"/>
          <w:sz w:val="24"/>
          <w:szCs w:val="24"/>
        </w:rPr>
        <w:t xml:space="preserve">Advance in biotechnology has come about with various advantages and disadvantages especially in regards to the health of human beings as well as animals. In order to protect ourselves from the bacteria strains that are resistant is promoting good health practices among the areas where we live. This involves maintenance if a high level of hygiene in the places where we carry out daily activities such as homes, schools and hospitals. This ensures that the chain of transmission of bacteria is destroyed completely. Human beings may also reduce the use of antibiotics to ensure that bacteria </w:t>
      </w:r>
      <w:r w:rsidR="006B6CF8" w:rsidRPr="000857DA">
        <w:rPr>
          <w:rFonts w:ascii="Times New Roman" w:hAnsi="Times New Roman" w:cs="Times New Roman"/>
          <w:sz w:val="24"/>
          <w:szCs w:val="24"/>
        </w:rPr>
        <w:t>do</w:t>
      </w:r>
      <w:r w:rsidRPr="000857DA">
        <w:rPr>
          <w:rFonts w:ascii="Times New Roman" w:hAnsi="Times New Roman" w:cs="Times New Roman"/>
          <w:sz w:val="24"/>
          <w:szCs w:val="24"/>
        </w:rPr>
        <w:t xml:space="preserve"> not develop resistant characteristics to the antibiotics. Antibiotics should therefore be taken only when necessary or recommended by a physician. </w:t>
      </w:r>
      <w:r w:rsidR="006B6CF8" w:rsidRPr="000857DA">
        <w:rPr>
          <w:rFonts w:ascii="Times New Roman" w:hAnsi="Times New Roman" w:cs="Times New Roman"/>
          <w:sz w:val="24"/>
          <w:szCs w:val="24"/>
        </w:rPr>
        <w:t xml:space="preserve">In order to prevent infections that would require antibiotics, it is important for individuals to seek guidance on the appropriate vaccines to use. </w:t>
      </w:r>
    </w:p>
    <w:p w14:paraId="318DE855" w14:textId="09F5C5EA" w:rsidR="000857DA" w:rsidRPr="000857DA" w:rsidRDefault="006B6CF8" w:rsidP="000857DA">
      <w:pPr>
        <w:spacing w:line="480" w:lineRule="auto"/>
        <w:ind w:firstLine="720"/>
        <w:rPr>
          <w:rFonts w:ascii="Times New Roman" w:hAnsi="Times New Roman" w:cs="Times New Roman"/>
          <w:sz w:val="24"/>
          <w:szCs w:val="24"/>
        </w:rPr>
      </w:pPr>
      <w:r w:rsidRPr="000857DA">
        <w:rPr>
          <w:rFonts w:ascii="Times New Roman" w:hAnsi="Times New Roman" w:cs="Times New Roman"/>
          <w:sz w:val="24"/>
          <w:szCs w:val="24"/>
        </w:rPr>
        <w:t>Pests such as rats and mice have also developed resistant characteristics making them immune to the poisons which have for a long time been used to control them. In order to control them now, one can administer poisons that are stronger such as flocoumafen. For such poisons to work, they must be administered in an environment that is under control and use the appropriate dosage.</w:t>
      </w:r>
    </w:p>
    <w:p w14:paraId="04038F2D" w14:textId="77777777" w:rsidR="000857DA" w:rsidRPr="000857DA" w:rsidRDefault="000857DA" w:rsidP="000857DA">
      <w:pPr>
        <w:spacing w:line="480" w:lineRule="auto"/>
        <w:ind w:firstLine="720"/>
        <w:rPr>
          <w:rFonts w:ascii="Times New Roman" w:hAnsi="Times New Roman" w:cs="Times New Roman"/>
          <w:sz w:val="24"/>
          <w:szCs w:val="24"/>
        </w:rPr>
      </w:pPr>
    </w:p>
    <w:p w14:paraId="12463717" w14:textId="56FDE1A2" w:rsidR="006B6CF8" w:rsidRPr="000857DA" w:rsidRDefault="006B6CF8" w:rsidP="000857DA">
      <w:pPr>
        <w:spacing w:line="480" w:lineRule="auto"/>
        <w:ind w:firstLine="720"/>
        <w:jc w:val="center"/>
        <w:rPr>
          <w:rFonts w:ascii="Times New Roman" w:hAnsi="Times New Roman" w:cs="Times New Roman"/>
          <w:sz w:val="24"/>
          <w:szCs w:val="24"/>
        </w:rPr>
      </w:pPr>
      <w:r w:rsidRPr="000857DA">
        <w:rPr>
          <w:rFonts w:ascii="Times New Roman" w:hAnsi="Times New Roman" w:cs="Times New Roman"/>
          <w:sz w:val="24"/>
          <w:szCs w:val="24"/>
        </w:rPr>
        <w:lastRenderedPageBreak/>
        <w:t>References.</w:t>
      </w:r>
    </w:p>
    <w:p w14:paraId="706C8AC5" w14:textId="26259C4B" w:rsidR="006B6CF8" w:rsidRPr="000857DA" w:rsidRDefault="000857DA" w:rsidP="000857DA">
      <w:pPr>
        <w:spacing w:line="480" w:lineRule="auto"/>
        <w:ind w:firstLine="720"/>
        <w:rPr>
          <w:rFonts w:ascii="Times New Roman" w:hAnsi="Times New Roman" w:cs="Times New Roman"/>
          <w:sz w:val="24"/>
          <w:szCs w:val="24"/>
        </w:rPr>
      </w:pPr>
      <w:hyperlink r:id="rId6" w:history="1">
        <w:r w:rsidRPr="000857DA">
          <w:rPr>
            <w:rStyle w:val="Hyperlink"/>
            <w:rFonts w:ascii="Times New Roman" w:hAnsi="Times New Roman" w:cs="Times New Roman"/>
            <w:sz w:val="24"/>
            <w:szCs w:val="24"/>
          </w:rPr>
          <w:t>https://www.cdc.gov/drugresistance/about.html#anchor_1552062951754</w:t>
        </w:r>
      </w:hyperlink>
    </w:p>
    <w:p w14:paraId="39EB2C5E" w14:textId="4B811963" w:rsidR="000857DA" w:rsidRPr="000857DA" w:rsidRDefault="000857DA" w:rsidP="000857DA">
      <w:pPr>
        <w:spacing w:line="480" w:lineRule="auto"/>
        <w:ind w:firstLine="720"/>
        <w:rPr>
          <w:rFonts w:ascii="Times New Roman" w:hAnsi="Times New Roman" w:cs="Times New Roman"/>
          <w:sz w:val="24"/>
          <w:szCs w:val="24"/>
        </w:rPr>
      </w:pPr>
      <w:hyperlink r:id="rId7" w:history="1">
        <w:r w:rsidRPr="000857DA">
          <w:rPr>
            <w:rStyle w:val="Hyperlink"/>
            <w:rFonts w:ascii="Times New Roman" w:hAnsi="Times New Roman" w:cs="Times New Roman"/>
            <w:sz w:val="24"/>
            <w:szCs w:val="24"/>
          </w:rPr>
          <w:t>https://www.sciencedaily.com/releases/2012/10/121018122837.htm</w:t>
        </w:r>
      </w:hyperlink>
    </w:p>
    <w:p w14:paraId="78F5DC74" w14:textId="77777777" w:rsidR="000857DA" w:rsidRPr="000857DA" w:rsidRDefault="000857DA" w:rsidP="000857DA">
      <w:pPr>
        <w:spacing w:line="480" w:lineRule="auto"/>
        <w:ind w:firstLine="720"/>
        <w:rPr>
          <w:rFonts w:ascii="Times New Roman" w:hAnsi="Times New Roman" w:cs="Times New Roman"/>
          <w:sz w:val="24"/>
          <w:szCs w:val="24"/>
        </w:rPr>
      </w:pPr>
    </w:p>
    <w:sectPr w:rsidR="000857DA" w:rsidRPr="000857DA">
      <w:head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4DDBAFAE" w14:textId="77777777" w:rsidR="00325B93" w:rsidRDefault="00325B93" w:rsidP="000857DA">
      <w:pPr>
        <w:spacing w:after="0" w:line="240" w:lineRule="auto"/>
      </w:pPr>
      <w:r>
        <w:separator/>
      </w:r>
    </w:p>
  </w:endnote>
  <w:endnote w:type="continuationSeparator" w:id="0">
    <w:p w14:paraId="257CFCF4" w14:textId="77777777" w:rsidR="00325B93" w:rsidRDefault="00325B93" w:rsidP="000857D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588227BE" w14:textId="77777777" w:rsidR="00325B93" w:rsidRDefault="00325B93" w:rsidP="000857DA">
      <w:pPr>
        <w:spacing w:after="0" w:line="240" w:lineRule="auto"/>
      </w:pPr>
      <w:r>
        <w:separator/>
      </w:r>
    </w:p>
  </w:footnote>
  <w:footnote w:type="continuationSeparator" w:id="0">
    <w:p w14:paraId="4D438BD2" w14:textId="77777777" w:rsidR="00325B93" w:rsidRDefault="00325B93" w:rsidP="000857D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rPr>
        <w:rFonts w:ascii="Times New Roman" w:hAnsi="Times New Roman" w:cs="Times New Roman"/>
        <w:sz w:val="24"/>
        <w:szCs w:val="24"/>
      </w:rPr>
      <w:id w:val="-1790269541"/>
      <w:docPartObj>
        <w:docPartGallery w:val="Page Numbers (Top of Page)"/>
        <w:docPartUnique/>
      </w:docPartObj>
    </w:sdtPr>
    <w:sdtEndPr>
      <w:rPr>
        <w:noProof/>
      </w:rPr>
    </w:sdtEndPr>
    <w:sdtContent>
      <w:p w14:paraId="5B1D7CEA" w14:textId="6D9EA4E2" w:rsidR="000857DA" w:rsidRPr="000857DA" w:rsidRDefault="000857DA">
        <w:pPr>
          <w:pStyle w:val="Header"/>
          <w:jc w:val="right"/>
          <w:rPr>
            <w:rFonts w:ascii="Times New Roman" w:hAnsi="Times New Roman" w:cs="Times New Roman"/>
            <w:sz w:val="24"/>
            <w:szCs w:val="24"/>
          </w:rPr>
        </w:pPr>
        <w:r w:rsidRPr="000857DA">
          <w:rPr>
            <w:rFonts w:ascii="Times New Roman" w:hAnsi="Times New Roman" w:cs="Times New Roman"/>
            <w:sz w:val="24"/>
            <w:szCs w:val="24"/>
          </w:rPr>
          <w:fldChar w:fldCharType="begin"/>
        </w:r>
        <w:r w:rsidRPr="000857DA">
          <w:rPr>
            <w:rFonts w:ascii="Times New Roman" w:hAnsi="Times New Roman" w:cs="Times New Roman"/>
            <w:sz w:val="24"/>
            <w:szCs w:val="24"/>
          </w:rPr>
          <w:instrText xml:space="preserve"> PAGE   \* MERGEFORMAT </w:instrText>
        </w:r>
        <w:r w:rsidRPr="000857DA">
          <w:rPr>
            <w:rFonts w:ascii="Times New Roman" w:hAnsi="Times New Roman" w:cs="Times New Roman"/>
            <w:sz w:val="24"/>
            <w:szCs w:val="24"/>
          </w:rPr>
          <w:fldChar w:fldCharType="separate"/>
        </w:r>
        <w:r w:rsidRPr="000857DA">
          <w:rPr>
            <w:rFonts w:ascii="Times New Roman" w:hAnsi="Times New Roman" w:cs="Times New Roman"/>
            <w:noProof/>
            <w:sz w:val="24"/>
            <w:szCs w:val="24"/>
          </w:rPr>
          <w:t>2</w:t>
        </w:r>
        <w:r w:rsidRPr="000857DA">
          <w:rPr>
            <w:rFonts w:ascii="Times New Roman" w:hAnsi="Times New Roman" w:cs="Times New Roman"/>
            <w:noProof/>
            <w:sz w:val="24"/>
            <w:szCs w:val="24"/>
          </w:rPr>
          <w:fldChar w:fldCharType="end"/>
        </w:r>
      </w:p>
    </w:sdtContent>
  </w:sdt>
  <w:p w14:paraId="245CD701" w14:textId="77777777" w:rsidR="000857DA" w:rsidRPr="000857DA" w:rsidRDefault="000857DA">
    <w:pPr>
      <w:pStyle w:val="Header"/>
      <w:rPr>
        <w:rFonts w:ascii="Times New Roman" w:hAnsi="Times New Roman" w:cs="Times New Roman"/>
        <w:sz w:val="24"/>
        <w:szCs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C013E"/>
    <w:rsid w:val="000857DA"/>
    <w:rsid w:val="00325B93"/>
    <w:rsid w:val="006B6CF8"/>
    <w:rsid w:val="008325A2"/>
    <w:rsid w:val="00EC013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36688F0"/>
  <w15:chartTrackingRefBased/>
  <w15:docId w15:val="{AD94379F-F439-48A1-B170-EC6059DFDC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6B6CF8"/>
    <w:rPr>
      <w:color w:val="0563C1" w:themeColor="hyperlink"/>
      <w:u w:val="single"/>
    </w:rPr>
  </w:style>
  <w:style w:type="character" w:styleId="UnresolvedMention">
    <w:name w:val="Unresolved Mention"/>
    <w:basedOn w:val="DefaultParagraphFont"/>
    <w:uiPriority w:val="99"/>
    <w:semiHidden/>
    <w:unhideWhenUsed/>
    <w:rsid w:val="006B6CF8"/>
    <w:rPr>
      <w:color w:val="605E5C"/>
      <w:shd w:val="clear" w:color="auto" w:fill="E1DFDD"/>
    </w:rPr>
  </w:style>
  <w:style w:type="paragraph" w:styleId="Header">
    <w:name w:val="header"/>
    <w:basedOn w:val="Normal"/>
    <w:link w:val="HeaderChar"/>
    <w:uiPriority w:val="99"/>
    <w:unhideWhenUsed/>
    <w:rsid w:val="000857DA"/>
    <w:pPr>
      <w:tabs>
        <w:tab w:val="center" w:pos="4680"/>
        <w:tab w:val="right" w:pos="9360"/>
      </w:tabs>
      <w:spacing w:after="0" w:line="240" w:lineRule="auto"/>
    </w:pPr>
  </w:style>
  <w:style w:type="character" w:customStyle="1" w:styleId="HeaderChar">
    <w:name w:val="Header Char"/>
    <w:basedOn w:val="DefaultParagraphFont"/>
    <w:link w:val="Header"/>
    <w:uiPriority w:val="99"/>
    <w:rsid w:val="000857DA"/>
  </w:style>
  <w:style w:type="paragraph" w:styleId="Footer">
    <w:name w:val="footer"/>
    <w:basedOn w:val="Normal"/>
    <w:link w:val="FooterChar"/>
    <w:uiPriority w:val="99"/>
    <w:unhideWhenUsed/>
    <w:rsid w:val="000857DA"/>
    <w:pPr>
      <w:tabs>
        <w:tab w:val="center" w:pos="4680"/>
        <w:tab w:val="right" w:pos="9360"/>
      </w:tabs>
      <w:spacing w:after="0" w:line="240" w:lineRule="auto"/>
    </w:pPr>
  </w:style>
  <w:style w:type="character" w:customStyle="1" w:styleId="FooterChar">
    <w:name w:val="Footer Char"/>
    <w:basedOn w:val="DefaultParagraphFont"/>
    <w:link w:val="Footer"/>
    <w:uiPriority w:val="99"/>
    <w:rsid w:val="000857D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hyperlink" Target="https://www.sciencedaily.com/releases/2012/10/121018122837.htm"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cdc.gov/drugresistance/about.html#anchor_1552062951754" TargetMode="Externa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39</TotalTime>
  <Pages>3</Pages>
  <Words>330</Words>
  <Characters>1886</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Joseph Kanyi</dc:creator>
  <cp:keywords/>
  <dc:description/>
  <cp:lastModifiedBy>Joseph Kanyi</cp:lastModifiedBy>
  <cp:revision>1</cp:revision>
  <dcterms:created xsi:type="dcterms:W3CDTF">2021-02-08T00:44:00Z</dcterms:created>
  <dcterms:modified xsi:type="dcterms:W3CDTF">2021-02-08T01:24:00Z</dcterms:modified>
</cp:coreProperties>
</file>